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353" w:rsidRPr="00593353" w:rsidRDefault="00593353" w:rsidP="0059335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работы Первичной Профсоюзной организации</w:t>
      </w:r>
    </w:p>
    <w:p w:rsidR="00593353" w:rsidRPr="00593353" w:rsidRDefault="00593353" w:rsidP="0059335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</w:t>
      </w:r>
      <w:proofErr w:type="spellStart"/>
      <w:r w:rsidRPr="005933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Урахчинская</w:t>
      </w:r>
      <w:proofErr w:type="spellEnd"/>
      <w:r w:rsidRPr="005933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ООШ»</w:t>
      </w:r>
    </w:p>
    <w:p w:rsidR="00593353" w:rsidRPr="00593353" w:rsidRDefault="00593353" w:rsidP="0059335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2022-2023 учебный год</w:t>
      </w:r>
    </w:p>
    <w:p w:rsidR="00593353" w:rsidRPr="00593353" w:rsidRDefault="00593353" w:rsidP="005933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593353" w:rsidRPr="00593353" w:rsidRDefault="00593353" w:rsidP="005933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593353" w:rsidRPr="00593353" w:rsidRDefault="00593353" w:rsidP="005933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профсоюзный контроль соблюдения в школе законодательства о труде и охраны труда;</w:t>
      </w:r>
    </w:p>
    <w:p w:rsidR="00593353" w:rsidRPr="00593353" w:rsidRDefault="00593353" w:rsidP="005933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593353" w:rsidRPr="00593353" w:rsidRDefault="00593353" w:rsidP="005933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593353" w:rsidRPr="00593353" w:rsidRDefault="00593353" w:rsidP="005933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:rsidR="00593353" w:rsidRPr="00593353" w:rsidRDefault="00593353" w:rsidP="005933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8"/>
        <w:gridCol w:w="2256"/>
        <w:gridCol w:w="1967"/>
        <w:gridCol w:w="4010"/>
      </w:tblGrid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spellStart"/>
            <w:proofErr w:type="gramStart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903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Профсоюзные собрания</w:t>
            </w:r>
          </w:p>
        </w:tc>
      </w:tr>
      <w:tr w:rsidR="00593353" w:rsidRPr="00593353" w:rsidTr="006F0D39">
        <w:trPr>
          <w:trHeight w:val="1065"/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ППО на 2022-2023 учебный год.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проекта расходования профсоюзных средств на новый учебный год.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совместной работы администрации и Первичной Профсоюзной организации школы по созданию оптимальных условий работы и охраны труда, технической </w:t>
            </w: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безопасности работников, обучающихся, предупреждению травматизма и профессиональных заболеваний.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выполнении Коллективного договора и Соглашения по охране труда.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труда,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Отчётно-выборное собрание: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работе ППО за истекший учебный год.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ревизионной комиссии о расходовании Профсоюзных средств.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председателя ППО, членов Профсоюзного комитета.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председатель ППО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903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Заседания профкома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сверки учёта членов Профсоюза.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распределения общественной нагрузки между членами профкома.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предложения о поощрении наиболее активных членов Профсоюза и </w:t>
            </w: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направление ходатайств в вышестоящие Профсоюзные органы.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страницы Профсоюза на сайте школы.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прохождением медосмотров и диспансеризации работников.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Август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локальных актов (положений о стимулирующих выплатах, правил внутреннего трудового распорядка, приказа о распределении учебной нагрузки, графиков дежурств и отпусков, расписания уроков).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инструкций по охране труда и технике безопасности в кабинетах повышенной опасности (физики, химии, информатики, технологии, технической мастерской).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проведением тарификации и правильностью </w:t>
            </w: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начисления заработной платы работникам.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установлении стимулирующих выплат работникам.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– проверка санитарно-гигиенического состояния кабинетов и школы в целом (рекомендации, помощь).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ППО, профком, комиссия по </w:t>
            </w:r>
            <w:proofErr w:type="spellStart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Start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омиссия</w:t>
            </w:r>
            <w:proofErr w:type="spellEnd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материальному стимулированию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проведении торжественного собрания, посвященного Дню учителя, награждение юбиляров, опытных педагогов грамотами.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в вышестоящую организацию Профсоюза статистического отчета (форма 5 СП).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заявок на санаторно-курортное лечение членов профсоюза и членов их семьи.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аттестации работников в текущем учебном году.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Рассмотрение заявлений на материальную </w:t>
            </w: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помощь.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работников с газетой «Мой Профсоюз».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участию в Новогодних мероприятиях детей членов Профсоюза, составление списка.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Новогодних подарках членам Профсоюза.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– проверка состояния делопроизводства в школе.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инструкций по охране труда.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списка юбиляров в 2022 году.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подготовке празднования Дня Защитника Отечества и Международного женского дня.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работе уполномоченного </w:t>
            </w: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охране труда.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– проверка ведения журналов по охране труда и технике безопасности.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участия в предварительной тарификации педагогических работников на 2022-2023учебн. год.</w:t>
            </w:r>
            <w:bookmarkStart w:id="0" w:name="_GoBack"/>
            <w:bookmarkEnd w:id="0"/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заявки на санаторно-курортное лечение членов профсоюза и их семей.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графика отпусков работников школы.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Рейд – </w:t>
            </w:r>
            <w:proofErr w:type="gramStart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работой школьной столовой.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сотрудников о предоставлении путёвок в лагеря и санатории для детей.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работников с газетой «Мой Профсоюз».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предложений членов Профсоюза по улучшению работы Профсоюзной организации, критических замечаний в адрес профкома и учет </w:t>
            </w: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их при разработке плана работы на новый учебный год.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Июнь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8188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Информационная работа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Профсоюзного уголка.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планах работы профкома, проводимых мероприятиях.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8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оформление документации (протоколов заседаний профкома, Профсоюзных собраний)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3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903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Ежемесячно: согласование стимулирования работников учреждения.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903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Культурно массовые мероприятия</w:t>
            </w:r>
          </w:p>
        </w:tc>
      </w:tr>
      <w:tr w:rsidR="00593353" w:rsidRPr="00593353" w:rsidTr="006F0D39">
        <w:trPr>
          <w:tblCellSpacing w:w="15" w:type="dxa"/>
        </w:trPr>
        <w:tc>
          <w:tcPr>
            <w:tcW w:w="903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письмами, заявлениями и жалобами в профком.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ветеранами.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очередных праздничных мероприятий, посвящённых: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сентября (начало учебного года)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октября (День пожилых людей)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октября (День учителя)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декабря (День инвалидов)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января (Новый год)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февраля (День защитника Отечества)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марта (Международный женский день)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 (День здоровья)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 (День Победы в ВОВ)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мая (окончание учебного года)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поздравлений учителей-юбиляров: 50, 55, 60 лет со дня рождения; памятными датами, событиями.</w:t>
            </w:r>
          </w:p>
          <w:p w:rsidR="00593353" w:rsidRPr="00593353" w:rsidRDefault="00593353" w:rsidP="006F0D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проведению смотров-конкурсов, соревнований.</w:t>
            </w:r>
          </w:p>
        </w:tc>
      </w:tr>
    </w:tbl>
    <w:p w:rsidR="00593353" w:rsidRPr="00593353" w:rsidRDefault="00593353" w:rsidP="005933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ПРОФКОМ</w:t>
      </w:r>
    </w:p>
    <w:p w:rsidR="00593353" w:rsidRPr="00593353" w:rsidRDefault="00593353" w:rsidP="005933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 председатель профкома,</w:t>
      </w:r>
    </w:p>
    <w:p w:rsidR="00593353" w:rsidRPr="00593353" w:rsidRDefault="00593353" w:rsidP="005933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 зам. председателя профкома, уполномоченный </w:t>
      </w:r>
      <w:proofErr w:type="gramStart"/>
      <w:r w:rsidRPr="00593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593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ОТ,</w:t>
      </w:r>
    </w:p>
    <w:p w:rsidR="00593353" w:rsidRPr="00593353" w:rsidRDefault="00593353" w:rsidP="005933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секретарь, председатель комиссии по социально-трудовым спорам,</w:t>
      </w:r>
    </w:p>
    <w:p w:rsidR="00593353" w:rsidRPr="00593353" w:rsidRDefault="00593353" w:rsidP="005933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председатель ревизионной комиссии,</w:t>
      </w:r>
    </w:p>
    <w:p w:rsidR="00593353" w:rsidRPr="00593353" w:rsidRDefault="00593353" w:rsidP="005933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33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ответственный за культмассовую работу и досуг.</w:t>
      </w:r>
    </w:p>
    <w:p w:rsidR="00593353" w:rsidRPr="00593353" w:rsidRDefault="00593353" w:rsidP="00593353">
      <w:pPr>
        <w:rPr>
          <w:rFonts w:ascii="Times New Roman" w:hAnsi="Times New Roman" w:cs="Times New Roman"/>
          <w:sz w:val="24"/>
          <w:szCs w:val="24"/>
        </w:rPr>
      </w:pPr>
    </w:p>
    <w:p w:rsidR="00C7431E" w:rsidRPr="00593353" w:rsidRDefault="00750564">
      <w:pPr>
        <w:rPr>
          <w:rFonts w:ascii="Times New Roman" w:hAnsi="Times New Roman" w:cs="Times New Roman"/>
          <w:sz w:val="24"/>
          <w:szCs w:val="24"/>
        </w:rPr>
      </w:pPr>
    </w:p>
    <w:sectPr w:rsidR="00C7431E" w:rsidRPr="00593353" w:rsidSect="007D41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593353"/>
    <w:rsid w:val="00100391"/>
    <w:rsid w:val="00131897"/>
    <w:rsid w:val="003802A3"/>
    <w:rsid w:val="00593353"/>
    <w:rsid w:val="005A0EDE"/>
    <w:rsid w:val="006A3E80"/>
    <w:rsid w:val="007F4C5A"/>
    <w:rsid w:val="00A95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3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928</Words>
  <Characters>5292</Characters>
  <Application>Microsoft Office Word</Application>
  <DocSecurity>0</DocSecurity>
  <Lines>44</Lines>
  <Paragraphs>12</Paragraphs>
  <ScaleCrop>false</ScaleCrop>
  <Company/>
  <LinksUpToDate>false</LinksUpToDate>
  <CharactersWithSpaces>6208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Рустем</dc:creator>
  <cp:lastModifiedBy>Рустем</cp:lastModifiedBy>
  <cp:revision>4</cp:revision>
  <dcterms:created xsi:type="dcterms:W3CDTF">2023-04-05T18:31:00Z</dcterms:created>
  <dcterms:modified xsi:type="dcterms:W3CDTF">2023-04-05T18:33:00Z</dcterms:modified>
</cp:coreProperties>
</file>